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附件2：</w:t>
      </w:r>
    </w:p>
    <w:p>
      <w:pPr>
        <w:pStyle w:val="2"/>
        <w:jc w:val="center"/>
      </w:pPr>
      <w:r>
        <w:rPr>
          <w:rFonts w:hint="eastAsia"/>
        </w:rPr>
        <w:t>软件正版化安装手册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第一部分：前言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1.本次软件正版化的范围是Windows操作系统和Office办公软件（含Word、Excel、PowerPoint等）。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2.可进行正版化的Windows版本：Win7 专业版，Win8专业版，Win10专业版。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3.可进行正版化的Office版本：Office 2010，Office2013，Office2016，Office2019。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4.正版化就是借助专门的工具软件</w:t>
      </w:r>
      <w:r>
        <w:rPr>
          <w:sz w:val="28"/>
          <w:szCs w:val="28"/>
        </w:rPr>
        <w:t>GP(hevttc)-3.0.5.1.exe</w:t>
      </w:r>
      <w:r>
        <w:rPr>
          <w:rFonts w:hint="eastAsia"/>
          <w:sz w:val="28"/>
          <w:szCs w:val="28"/>
        </w:rPr>
        <w:t>将Windows和Office进行激活。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第二部分：激活前的准备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1.查看Windows的版本、当前激活状态。方法：桌面上“我的电脑”右击-&gt;属性；或选择控制面板中“系统”。界面如图1所示。</w:t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4672965" cy="37166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2976" cy="37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 Windows的版本及激活状态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2.查看Office的版本、当前激活状态。方法：启动WORD，点击“文件”菜单下的“帮助”子菜单。如图2所示。</w:t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4786630" cy="26060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432" cy="2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 Office的版本及激活状态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3.如果发现软件目前处于激活状态，则该软件不必进行本次激活操作；软件到期后，再进行相应的激活操作。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第三部分：进行激活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如果Windows或Office为可激活版本、但目前尚未激活，则安装GP(hevttc)-3.0.5.1.exe，运行该软件后，选择相应的激活对象，进行激活即可。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一 安装过程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1.使用校园网内的计算机，在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地址栏</w:t>
      </w:r>
      <w:r>
        <w:rPr>
          <w:sz w:val="28"/>
          <w:szCs w:val="28"/>
        </w:rPr>
        <w:t>输入</w:t>
      </w:r>
      <w:r>
        <w:fldChar w:fldCharType="begin"/>
      </w:r>
      <w:r>
        <w:instrText xml:space="preserve"> HYPERLINK "http://ms.hevttc.edu.cn" </w:instrText>
      </w:r>
      <w:r>
        <w:fldChar w:fldCharType="separate"/>
      </w:r>
      <w:r>
        <w:rPr>
          <w:sz w:val="28"/>
          <w:szCs w:val="28"/>
        </w:rPr>
        <w:t>http://ms.hevttc.edu.cn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显示</w:t>
      </w:r>
      <w:r>
        <w:rPr>
          <w:sz w:val="28"/>
          <w:szCs w:val="28"/>
        </w:rPr>
        <w:t>界面如图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179695" cy="2399665"/>
            <wp:effectExtent l="0" t="0" r="190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734" cy="24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　正版软件管理与服务平台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在图１中，单击“下载最新客户端”，下载</w:t>
      </w:r>
      <w:r>
        <w:rPr>
          <w:rFonts w:hint="eastAsia"/>
          <w:sz w:val="28"/>
          <w:szCs w:val="28"/>
        </w:rPr>
        <w:t>软件</w:t>
      </w:r>
      <w:r>
        <w:rPr>
          <w:sz w:val="28"/>
          <w:szCs w:val="28"/>
        </w:rPr>
        <w:t>激活</w:t>
      </w:r>
      <w:r>
        <w:rPr>
          <w:rFonts w:hint="eastAsia"/>
          <w:sz w:val="28"/>
          <w:szCs w:val="28"/>
        </w:rPr>
        <w:t>工具</w:t>
      </w:r>
      <w:r>
        <w:rPr>
          <w:sz w:val="28"/>
          <w:szCs w:val="28"/>
        </w:rPr>
        <w:t>GP(hevttc)-3.0.5.1.exe。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3.下载完成后，</w:t>
      </w:r>
      <w:r>
        <w:rPr>
          <w:sz w:val="28"/>
          <w:szCs w:val="28"/>
        </w:rPr>
        <w:t>双击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程序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4.在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4窗口</w:t>
      </w:r>
      <w:r>
        <w:rPr>
          <w:sz w:val="28"/>
          <w:szCs w:val="28"/>
        </w:rPr>
        <w:t>选择“是”，允许安装，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914775" cy="2159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2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　用户账户控制对话框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sz w:val="28"/>
          <w:szCs w:val="28"/>
        </w:rPr>
        <w:t>选择安装位置，如图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所示。</w:t>
      </w:r>
    </w:p>
    <w:p>
      <w:pPr>
        <w:spacing w:before="156" w:beforeLines="50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06315" cy="3239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651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　安装向导—选择安装位置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6.按安装向导逐步操作，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和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所示。</w:t>
      </w:r>
    </w:p>
    <w:p>
      <w:pPr>
        <w:ind w:firstLine="560" w:firstLineChars="200"/>
        <w:rPr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06315" cy="3239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83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　安装向导—安装</w:t>
      </w:r>
    </w:p>
    <w:p>
      <w:pPr>
        <w:pStyle w:val="15"/>
        <w:ind w:left="360" w:firstLine="0" w:firstLineChars="0"/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09490" cy="3239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963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　安装向导—安装进度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sz w:val="28"/>
          <w:szCs w:val="28"/>
        </w:rPr>
        <w:t>安装完成，如图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535805" cy="3239770"/>
            <wp:effectExtent l="0" t="0" r="0" b="0"/>
            <wp:docPr id="9" name="图片 9" descr="C:\Users\12529\Desktop\swm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2529\Desktop\swmu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　安装向导—安装完成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二 运行并激活Windows或Office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1.运行</w:t>
      </w:r>
      <w:r>
        <w:rPr>
          <w:sz w:val="28"/>
          <w:szCs w:val="28"/>
        </w:rPr>
        <w:t>GP(hevttc)-3.0.5.1.exe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界面如图</w:t>
      </w: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所示。在界面右上角，单击“登录”，再单击“统一门户登录”，进入统一身份认证界面，如图</w:t>
      </w:r>
      <w:r>
        <w:rPr>
          <w:rFonts w:hint="eastAsia"/>
          <w:sz w:val="28"/>
          <w:szCs w:val="28"/>
        </w:rPr>
        <w:t>10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893945" cy="280416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3538"/>
                    <a:stretch>
                      <a:fillRect/>
                    </a:stretch>
                  </pic:blipFill>
                  <pic:spPr>
                    <a:xfrm>
                      <a:off x="0" y="0"/>
                      <a:ext cx="4899620" cy="2807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　正版软件管理与服务平台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735705" cy="1686560"/>
            <wp:effectExtent l="0" t="0" r="0" b="8890"/>
            <wp:docPr id="14" name="图片 14" descr="C:\Users\12529\AppData\Local\Microsoft\Windows\INetCache\Content.Word\swm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2529\AppData\Local\Microsoft\Windows\INetCache\Content.Word\swmu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>
                      <a:fillRect/>
                    </a:stretch>
                  </pic:blipFill>
                  <pic:spPr>
                    <a:xfrm>
                      <a:off x="0" y="0"/>
                      <a:ext cx="3734580" cy="16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　统一身份认证界面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输入统一身份认证的账号（工号）和密码进行登录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sz w:val="28"/>
          <w:szCs w:val="28"/>
        </w:rPr>
        <w:t>登录成功后，软件自动弹出商品激活管理窗口（</w:t>
      </w:r>
      <w:r>
        <w:rPr>
          <w:rFonts w:hint="eastAsia"/>
          <w:sz w:val="28"/>
          <w:szCs w:val="28"/>
        </w:rPr>
        <w:t>每位教职工</w:t>
      </w:r>
      <w:r>
        <w:rPr>
          <w:sz w:val="28"/>
          <w:szCs w:val="28"/>
        </w:rPr>
        <w:t>Windows和Office默认各分配10次激活次数），如图</w:t>
      </w:r>
      <w:r>
        <w:rPr>
          <w:rFonts w:hint="eastAsia"/>
          <w:sz w:val="28"/>
          <w:szCs w:val="28"/>
        </w:rPr>
        <w:t>11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318635" cy="1979930"/>
            <wp:effectExtent l="0" t="0" r="5715" b="1270"/>
            <wp:docPr id="19" name="图片 19" descr="C:\Users\12529\Desktop\swm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2529\Desktop\swmu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85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　激活管理窗口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sz w:val="28"/>
          <w:szCs w:val="28"/>
        </w:rPr>
        <w:t>单击左边的选项按钮，勾选需要激活的软件，然后点击“立即激活”，如图1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565650" cy="2066290"/>
            <wp:effectExtent l="0" t="0" r="6350" b="0"/>
            <wp:docPr id="17" name="图片 17" descr="C:\Users\12529\Desktop\swm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2529\Desktop\swmu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075" cy="20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　激活管理窗口</w:t>
      </w:r>
      <w:r>
        <w:rPr>
          <w:rFonts w:hint="eastAsia" w:ascii="Times New Roman" w:hAnsi="Times New Roman" w:cs="Times New Roman"/>
        </w:rPr>
        <w:t>—软件选择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sz w:val="28"/>
          <w:szCs w:val="28"/>
        </w:rPr>
        <w:t>激活完成后右下角会弹出激活成功或失败的提示，如图1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146040" cy="2880995"/>
            <wp:effectExtent l="0" t="0" r="0" b="0"/>
            <wp:docPr id="20" name="图片 20" descr="C:\Users\12529\Desktop\swm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2529\Desktop\swmu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29" cy="28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　激活成功或失败提示</w:t>
      </w:r>
    </w:p>
    <w:p>
      <w:pPr>
        <w:ind w:firstLine="560" w:firstLineChars="200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注意：如果显示“激活失败”，请</w:t>
      </w:r>
      <w:r>
        <w:rPr>
          <w:rFonts w:hint="eastAsia"/>
          <w:sz w:val="28"/>
          <w:szCs w:val="28"/>
        </w:rPr>
        <w:t>记录失败代码，</w:t>
      </w:r>
      <w:r>
        <w:rPr>
          <w:sz w:val="28"/>
          <w:szCs w:val="28"/>
        </w:rPr>
        <w:t>参照</w:t>
      </w:r>
      <w:r>
        <w:rPr>
          <w:rFonts w:hint="eastAsia"/>
          <w:sz w:val="28"/>
          <w:szCs w:val="28"/>
        </w:rPr>
        <w:t>本文档后续部分进行解决</w:t>
      </w:r>
      <w:r>
        <w:rPr>
          <w:sz w:val="28"/>
          <w:szCs w:val="28"/>
        </w:rPr>
        <w:t>。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第四部分 需要安装并激活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如果Windows或Office不在可激活版本范围内，则需要将Windows或Office升级到可激活版本。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一 Windows的升级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特别说明：Windows升级前，请务必备份计算机上的文档、业务软件的数据；如果存贮空间足够大，建议全盘备份；升级完成后，计算机的硬件驱动程序、业务软件等均需要重新安装。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1）在图9所示窗口中，点击“Windows下载”，如图14。选择准备使用的Windows版本，下载；建议下载到D盘（非安装Windows系统的所在盘）。请根据实际情况，选择32或64位版本。</w:t>
      </w:r>
    </w:p>
    <w:p>
      <w:pPr>
        <w:ind w:firstLine="420" w:firstLineChars="200"/>
        <w:rPr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38115" cy="215963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51104"/>
                    <a:stretch>
                      <a:fillRect/>
                    </a:stretch>
                  </pic:blipFill>
                  <pic:spPr>
                    <a:xfrm>
                      <a:off x="0" y="0"/>
                      <a:ext cx="5238241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图14 Windows版本及位数选择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2）双击下载的升级文件，根据安装向导的提示，逐步完成Windows系统的安装。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二 Office的升级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特别说明：Office升级前，请务必将原来计算机上安装的Office系统完成卸载。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1）在图9所示窗口中，点击“Office下载”，选择准备使用的Office版本，下载；建议下载到D盘。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2）双击下载的升级文件，根据安装向导的提示，逐步完成Office系统的安装。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第五部分 其它说明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1.在Windows完成激活后，要</w:t>
      </w:r>
      <w:r>
        <w:rPr>
          <w:sz w:val="28"/>
          <w:szCs w:val="28"/>
        </w:rPr>
        <w:t>开启系统的自动更新</w:t>
      </w:r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在安装激活客户端的时候，360安全卫士、360杀毒软件可能会</w:t>
      </w:r>
      <w:r>
        <w:rPr>
          <w:rFonts w:hint="eastAsia"/>
          <w:sz w:val="28"/>
          <w:szCs w:val="28"/>
        </w:rPr>
        <w:t>弹出“</w:t>
      </w:r>
      <w:r>
        <w:rPr>
          <w:sz w:val="28"/>
          <w:szCs w:val="28"/>
        </w:rPr>
        <w:t>是否阻止</w:t>
      </w:r>
      <w:r>
        <w:rPr>
          <w:rFonts w:hint="eastAsia"/>
          <w:sz w:val="28"/>
          <w:szCs w:val="28"/>
        </w:rPr>
        <w:t>”的</w:t>
      </w:r>
      <w:r>
        <w:rPr>
          <w:sz w:val="28"/>
          <w:szCs w:val="28"/>
        </w:rPr>
        <w:t>提示，</w:t>
      </w:r>
      <w:r>
        <w:rPr>
          <w:rFonts w:hint="eastAsia"/>
          <w:sz w:val="28"/>
          <w:szCs w:val="28"/>
        </w:rPr>
        <w:t>应</w:t>
      </w:r>
      <w:r>
        <w:rPr>
          <w:sz w:val="28"/>
          <w:szCs w:val="28"/>
        </w:rPr>
        <w:t>选择允许软件安装和运行。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  <w:sz w:val="28"/>
          <w:szCs w:val="28"/>
        </w:rPr>
        <w:t>3.安装</w:t>
      </w:r>
      <w:r>
        <w:rPr>
          <w:rFonts w:ascii="Times New Roman" w:hAnsi="Times New Roman" w:cs="Times New Roman"/>
          <w:sz w:val="28"/>
          <w:szCs w:val="28"/>
        </w:rPr>
        <w:t>及激活</w:t>
      </w:r>
      <w:r>
        <w:rPr>
          <w:rFonts w:hint="eastAsia" w:ascii="Times New Roman" w:hAnsi="Times New Roman" w:cs="Times New Roman"/>
          <w:sz w:val="28"/>
          <w:szCs w:val="28"/>
        </w:rPr>
        <w:t>过程中遇到</w:t>
      </w:r>
      <w:r>
        <w:rPr>
          <w:rFonts w:ascii="Times New Roman" w:hAnsi="Times New Roman" w:cs="Times New Roman"/>
          <w:sz w:val="28"/>
          <w:szCs w:val="28"/>
        </w:rPr>
        <w:t>问题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请参考图9中“安装及激活问题”，点击后如图15所示。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846320" cy="31756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4864" cy="31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图15</w:t>
      </w:r>
      <w:r>
        <w:rPr>
          <w:rFonts w:ascii="Times New Roman" w:hAnsi="Times New Roman" w:cs="Times New Roman"/>
        </w:rPr>
        <w:t>　</w:t>
      </w:r>
      <w:r>
        <w:rPr>
          <w:rFonts w:hint="eastAsia" w:ascii="Times New Roman" w:hAnsi="Times New Roman" w:cs="Times New Roman"/>
        </w:rPr>
        <w:t>安装及激活问题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4.激活过程中出现问题，可联系网络技术中心支持电话：8359797，陈老师。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2C"/>
    <w:rsid w:val="00021547"/>
    <w:rsid w:val="00045930"/>
    <w:rsid w:val="00053E03"/>
    <w:rsid w:val="00144D16"/>
    <w:rsid w:val="001675F5"/>
    <w:rsid w:val="001E328D"/>
    <w:rsid w:val="001E6177"/>
    <w:rsid w:val="00202854"/>
    <w:rsid w:val="00207873"/>
    <w:rsid w:val="00222A53"/>
    <w:rsid w:val="00243B7D"/>
    <w:rsid w:val="00247F4E"/>
    <w:rsid w:val="002A2453"/>
    <w:rsid w:val="00322FB9"/>
    <w:rsid w:val="003352AC"/>
    <w:rsid w:val="003C542F"/>
    <w:rsid w:val="003D12F8"/>
    <w:rsid w:val="00472931"/>
    <w:rsid w:val="004A39FB"/>
    <w:rsid w:val="00565C12"/>
    <w:rsid w:val="00602A79"/>
    <w:rsid w:val="006066BD"/>
    <w:rsid w:val="00666303"/>
    <w:rsid w:val="00690AE7"/>
    <w:rsid w:val="006A482D"/>
    <w:rsid w:val="006D605C"/>
    <w:rsid w:val="00791226"/>
    <w:rsid w:val="007A24DA"/>
    <w:rsid w:val="007A7479"/>
    <w:rsid w:val="007B364C"/>
    <w:rsid w:val="00847A90"/>
    <w:rsid w:val="008B5531"/>
    <w:rsid w:val="008C0DE9"/>
    <w:rsid w:val="00912EA7"/>
    <w:rsid w:val="0096167F"/>
    <w:rsid w:val="009D5A48"/>
    <w:rsid w:val="00A14526"/>
    <w:rsid w:val="00A519BE"/>
    <w:rsid w:val="00AD1A7B"/>
    <w:rsid w:val="00AF36C1"/>
    <w:rsid w:val="00BC1237"/>
    <w:rsid w:val="00BD4C9D"/>
    <w:rsid w:val="00BE3AE1"/>
    <w:rsid w:val="00C52822"/>
    <w:rsid w:val="00C74A93"/>
    <w:rsid w:val="00C76D2C"/>
    <w:rsid w:val="00EC5A42"/>
    <w:rsid w:val="00F26CE5"/>
    <w:rsid w:val="00F62544"/>
    <w:rsid w:val="00F6755D"/>
    <w:rsid w:val="7D6E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Char"/>
    <w:basedOn w:val="8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9">
    <w:name w:val="font01"/>
    <w:basedOn w:val="8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Www.SangSan.Cn</Company>
  <Pages>13</Pages>
  <Words>446</Words>
  <Characters>2545</Characters>
  <Lines>21</Lines>
  <Paragraphs>5</Paragraphs>
  <TotalTime>5</TotalTime>
  <ScaleCrop>false</ScaleCrop>
  <LinksUpToDate>false</LinksUpToDate>
  <CharactersWithSpaces>2986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2019-09-16T03:11:00Z</dcterms:created>
  <dc:creator>fin</dc:creator>
  <cp:lastModifiedBy>Administrator</cp:lastModifiedBy>
  <dcterms:modified xsi:type="dcterms:W3CDTF">2019-09-19T02:52:48Z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